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7D693" w14:textId="77777777" w:rsidR="003760A9" w:rsidRPr="003760A9" w:rsidRDefault="003760A9">
      <w:pPr>
        <w:rPr>
          <w:rFonts w:ascii="Agency FB" w:hAnsi="Agency FB"/>
          <w:b/>
          <w:sz w:val="32"/>
          <w:szCs w:val="32"/>
        </w:rPr>
      </w:pPr>
      <w:r w:rsidRPr="003760A9">
        <w:rPr>
          <w:rFonts w:ascii="Agency FB" w:hAnsi="Agency FB"/>
          <w:b/>
          <w:sz w:val="32"/>
          <w:szCs w:val="32"/>
        </w:rPr>
        <w:t>Inschrijfformulier Rassenkeuring</w:t>
      </w: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2410"/>
        <w:gridCol w:w="4111"/>
        <w:gridCol w:w="283"/>
        <w:gridCol w:w="426"/>
        <w:gridCol w:w="283"/>
        <w:gridCol w:w="2126"/>
        <w:gridCol w:w="906"/>
      </w:tblGrid>
      <w:tr w:rsidR="00D17A73" w14:paraId="15D159D2" w14:textId="77777777" w:rsidTr="00E17549">
        <w:trPr>
          <w:trHeight w:val="342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F8C48" w14:textId="77777777" w:rsidR="00D17A73" w:rsidRDefault="00E17549" w:rsidP="000B5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Achternaam</w:t>
            </w:r>
            <w:r w:rsidR="00D17A73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59FEA" w14:textId="77777777" w:rsidR="00D17A73" w:rsidRDefault="00D17A73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4B437" w14:textId="77777777" w:rsidR="00D17A73" w:rsidRDefault="00D17A73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28483" w14:textId="77777777" w:rsidR="00D17A73" w:rsidRDefault="00D17A73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269F5" w14:textId="77777777" w:rsidR="00D17A73" w:rsidRDefault="00D17A73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7CA13" w14:textId="77777777" w:rsidR="00D17A73" w:rsidRDefault="00D17A73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00E4D" w14:textId="77777777" w:rsidR="00D17A73" w:rsidRDefault="00D17A73" w:rsidP="000B55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17A73" w14:paraId="4BEC9490" w14:textId="77777777" w:rsidTr="00E17549">
        <w:trPr>
          <w:trHeight w:val="342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F8976" w14:textId="77777777" w:rsidR="00D17A73" w:rsidRDefault="00E17549" w:rsidP="000B553C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Voornaam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921E0" w14:textId="77777777" w:rsidR="00D17A73" w:rsidRDefault="00D17A73" w:rsidP="003760A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55616" w14:textId="77777777" w:rsidR="00D17A73" w:rsidRDefault="00D17A73" w:rsidP="000B55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436F3" w14:textId="77777777" w:rsidR="00D17A73" w:rsidRDefault="00D17A73" w:rsidP="000B55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CE184" w14:textId="77777777" w:rsidR="00D17A73" w:rsidRDefault="00D17A73" w:rsidP="000B55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46B9B" w14:textId="77777777" w:rsidR="00D17A73" w:rsidRDefault="00D17A73" w:rsidP="000B55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06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0ED4D" w14:textId="77777777" w:rsidR="00D17A73" w:rsidRDefault="00D17A73" w:rsidP="000B55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17549" w14:paraId="64B3BB0A" w14:textId="77777777" w:rsidTr="00E17549">
        <w:trPr>
          <w:gridBefore w:val="1"/>
          <w:wBefore w:w="15" w:type="dxa"/>
          <w:trHeight w:val="34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C403D" w14:textId="77777777" w:rsidR="00E17549" w:rsidRDefault="00E17549" w:rsidP="00E17549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Combinatienaam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 : 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93B87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D7BF0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947B" w14:textId="77777777" w:rsidR="00E17549" w:rsidRDefault="00E17549" w:rsidP="008D0F9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51AE9" w14:textId="77777777" w:rsidR="00E17549" w:rsidRDefault="00E17549" w:rsidP="008D0F9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2126" w:type="dxa"/>
            <w:tcBorders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62999" w14:textId="77777777" w:rsidR="00E17549" w:rsidRDefault="00E17549" w:rsidP="008D0F9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cavia’s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a € 2,50</w:t>
            </w:r>
          </w:p>
        </w:tc>
        <w:tc>
          <w:tcPr>
            <w:tcW w:w="906" w:type="dxa"/>
            <w:tcBorders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69AF7" w14:textId="77777777" w:rsidR="00E17549" w:rsidRDefault="003760A9" w:rsidP="008D0F9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€ </w:t>
            </w:r>
          </w:p>
        </w:tc>
      </w:tr>
      <w:tr w:rsidR="00E17549" w14:paraId="420A02F0" w14:textId="77777777" w:rsidTr="00E17549">
        <w:trPr>
          <w:trHeight w:val="342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B4925" w14:textId="77777777" w:rsidR="00E17549" w:rsidRDefault="00E17549" w:rsidP="008D0F9F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Adres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1FA77" w14:textId="77777777" w:rsidR="00E17549" w:rsidRDefault="00E17549" w:rsidP="008D0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281E5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DFFCB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527111">
              <w:rPr>
                <w:rFonts w:ascii="Arial" w:hAnsi="Arial" w:cs="Arial"/>
                <w:sz w:val="20"/>
                <w:szCs w:val="20"/>
              </w:rPr>
              <w:t>1x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ABACE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D4330" w14:textId="77777777" w:rsidR="00E17549" w:rsidRDefault="00E17549" w:rsidP="00527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catalogus</w:t>
            </w: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74474" w14:textId="77777777" w:rsidR="00E17549" w:rsidRDefault="003760A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9E38C0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  <w:tr w:rsidR="00E17549" w14:paraId="46796BA6" w14:textId="77777777" w:rsidTr="00E17549">
        <w:trPr>
          <w:trHeight w:val="342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F8124" w14:textId="77777777" w:rsidR="00E17549" w:rsidRDefault="00E17549" w:rsidP="00B23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Postcode / </w:t>
            </w:r>
            <w:r w:rsidR="00B23503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oonplaats :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9EE48" w14:textId="77777777" w:rsidR="00E17549" w:rsidRDefault="00E17549" w:rsidP="008D0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746CE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4100D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527111">
              <w:rPr>
                <w:rFonts w:ascii="Arial" w:hAnsi="Arial" w:cs="Arial"/>
                <w:sz w:val="20"/>
                <w:szCs w:val="20"/>
              </w:rPr>
              <w:t>1x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87394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6B8B9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administratiekosten</w:t>
            </w: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987BF" w14:textId="77777777" w:rsidR="00E17549" w:rsidRDefault="003760A9" w:rsidP="008029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€ 2,00</w:t>
            </w:r>
          </w:p>
        </w:tc>
      </w:tr>
      <w:tr w:rsidR="00E17549" w14:paraId="0F2B6F38" w14:textId="77777777" w:rsidTr="00E17549">
        <w:trPr>
          <w:trHeight w:val="342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3A129" w14:textId="77777777" w:rsidR="00E17549" w:rsidRDefault="00E17549" w:rsidP="008D0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Telefoonnummer :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A8446" w14:textId="77777777" w:rsidR="00E17549" w:rsidRDefault="00E17549" w:rsidP="008D0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15E3A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8A705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C3D64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BDF40" w14:textId="77777777" w:rsidR="00E17549" w:rsidRDefault="003760A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17549">
              <w:rPr>
                <w:rFonts w:ascii="Arial" w:hAnsi="Arial" w:cs="Arial"/>
                <w:sz w:val="20"/>
                <w:szCs w:val="20"/>
              </w:rPr>
              <w:t>reprijs</w:t>
            </w:r>
            <w:r>
              <w:rPr>
                <w:rFonts w:ascii="Arial" w:hAnsi="Arial" w:cs="Arial"/>
                <w:sz w:val="20"/>
                <w:szCs w:val="20"/>
              </w:rPr>
              <w:t xml:space="preserve"> / gift</w:t>
            </w: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05D62" w14:textId="77777777" w:rsidR="00E17549" w:rsidRDefault="009E38C0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</w:tr>
      <w:tr w:rsidR="00E17549" w14:paraId="341F81FD" w14:textId="77777777" w:rsidTr="00E17549">
        <w:trPr>
          <w:trHeight w:val="342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66487" w14:textId="77777777" w:rsidR="00E17549" w:rsidRDefault="00B23503" w:rsidP="008D0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17549">
              <w:rPr>
                <w:rFonts w:ascii="Arial" w:hAnsi="Arial" w:cs="Arial"/>
                <w:sz w:val="20"/>
                <w:szCs w:val="20"/>
              </w:rPr>
              <w:t>mailadres :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B56D3" w14:textId="77777777" w:rsidR="00E17549" w:rsidRDefault="00E17549" w:rsidP="008D0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EB6F2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D10AB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55727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D1D5B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BE9A6" w14:textId="77777777" w:rsidR="00E17549" w:rsidRDefault="00E17549" w:rsidP="000B5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549" w14:paraId="42B90E7D" w14:textId="77777777" w:rsidTr="00E17549">
        <w:trPr>
          <w:trHeight w:val="342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A83FA" w14:textId="77777777" w:rsidR="00E17549" w:rsidRDefault="00E17549" w:rsidP="008D0F9F">
            <w:pPr>
              <w:jc w:val="right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KLN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nummer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5E915" w14:textId="77777777" w:rsidR="00E17549" w:rsidRDefault="00E17549" w:rsidP="008D0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BAD9D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01190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E9DA1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1EB94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7482F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549" w14:paraId="5A4A2D57" w14:textId="77777777" w:rsidTr="00E17549">
        <w:trPr>
          <w:trHeight w:val="342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D9BF7" w14:textId="77777777" w:rsidR="00E17549" w:rsidRDefault="00E17549" w:rsidP="008D0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Jeugdlid:  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5224F" w14:textId="77777777" w:rsidR="00E17549" w:rsidRDefault="00E17549" w:rsidP="00C94D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1E06E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BAA7D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83EAD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92E57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3A1FD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7549" w14:paraId="5B29AA04" w14:textId="77777777" w:rsidTr="00E17549">
        <w:trPr>
          <w:trHeight w:val="342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A58EA" w14:textId="77777777" w:rsidR="00E17549" w:rsidRDefault="00E17549" w:rsidP="008D0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Geb. datum Jeugdlid :</w:t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201F2" w14:textId="77777777" w:rsidR="00E17549" w:rsidRDefault="00E17549" w:rsidP="008D0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15AD6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686E0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135FC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0F310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7549" w14:paraId="0FB46A5E" w14:textId="77777777" w:rsidTr="00E17549">
        <w:trPr>
          <w:trHeight w:val="342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C495F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7AD43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E9E75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1D468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E74D2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8C0" w14:paraId="25150030" w14:textId="77777777" w:rsidTr="005353A8">
        <w:trPr>
          <w:trHeight w:val="342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155F8" w14:textId="77777777" w:rsidR="009E38C0" w:rsidRDefault="009E38C0" w:rsidP="00B235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Sluiting inschrijving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B235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01 </w:t>
            </w:r>
            <w:proofErr w:type="spellStart"/>
            <w:r w:rsidR="00B235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sepember</w:t>
            </w:r>
            <w:proofErr w:type="spellEnd"/>
            <w:r w:rsidR="00B235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F07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F63A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2BB8F4" w14:textId="77777777" w:rsidR="009E38C0" w:rsidRDefault="009E38C0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3226A" w14:textId="77777777" w:rsidR="009E38C0" w:rsidRDefault="009E38C0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BF1B4" w14:textId="77777777" w:rsidR="009E38C0" w:rsidRDefault="009E38C0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4853F" w14:textId="77777777" w:rsidR="009E38C0" w:rsidRDefault="009E38C0" w:rsidP="003B3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Totaal</w:t>
            </w:r>
          </w:p>
        </w:tc>
        <w:tc>
          <w:tcPr>
            <w:tcW w:w="906" w:type="dxa"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88939" w14:textId="77777777" w:rsidR="009E38C0" w:rsidRDefault="009E38C0" w:rsidP="003B3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</w:tr>
      <w:tr w:rsidR="009E38C0" w14:paraId="78C48511" w14:textId="77777777" w:rsidTr="005353A8">
        <w:trPr>
          <w:trHeight w:val="342"/>
        </w:trPr>
        <w:tc>
          <w:tcPr>
            <w:tcW w:w="2425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4F8EC" w14:textId="77777777" w:rsidR="009E38C0" w:rsidRDefault="009E38C0" w:rsidP="000B5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E3427" w14:textId="77777777" w:rsidR="009E38C0" w:rsidRDefault="009E38C0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7B68" w14:textId="77777777" w:rsidR="009E38C0" w:rsidRDefault="009E38C0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22A4F" w14:textId="77777777" w:rsidR="009E38C0" w:rsidRDefault="009E38C0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DF742" w14:textId="77777777" w:rsidR="009E38C0" w:rsidRDefault="009E38C0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381A8" w14:textId="77777777" w:rsidR="009E38C0" w:rsidRDefault="009E38C0" w:rsidP="008D0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1EC56" w14:textId="77777777" w:rsidR="009E38C0" w:rsidRDefault="009E38C0" w:rsidP="008D0F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8C0" w14:paraId="7B4AC297" w14:textId="77777777" w:rsidTr="002B5F61">
        <w:trPr>
          <w:trHeight w:val="300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1D79C" w14:textId="77777777" w:rsidR="009E38C0" w:rsidRDefault="009E38C0" w:rsidP="008D0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wel / niet</w:t>
            </w:r>
            <w:r>
              <w:rPr>
                <w:rFonts w:ascii="Arial" w:hAnsi="Arial" w:cs="Arial"/>
                <w:sz w:val="20"/>
                <w:szCs w:val="20"/>
              </w:rPr>
              <w:t xml:space="preserve"> helpen als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schrijver / aandrager</w:t>
            </w:r>
            <w:r>
              <w:rPr>
                <w:rFonts w:ascii="Arial" w:hAnsi="Arial" w:cs="Arial"/>
                <w:sz w:val="20"/>
                <w:szCs w:val="20"/>
              </w:rPr>
              <w:t xml:space="preserve">  tijdens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keurdag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294E04" w14:textId="77777777" w:rsidR="009E38C0" w:rsidRPr="00E17549" w:rsidRDefault="009E38C0" w:rsidP="008D0F9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E17549">
              <w:rPr>
                <w:rFonts w:ascii="Arial" w:hAnsi="Arial" w:cs="Arial"/>
                <w:i/>
                <w:sz w:val="16"/>
                <w:szCs w:val="16"/>
              </w:rPr>
              <w:t>* doorhalen wat niet van toepassing is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2E133" w14:textId="77777777" w:rsidR="009E38C0" w:rsidRDefault="009E38C0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0AA9" w14:textId="77777777" w:rsidR="009E38C0" w:rsidRDefault="009E38C0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3EAE1" w14:textId="77777777" w:rsidR="009E38C0" w:rsidRDefault="009E38C0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6B2C0" w14:textId="77777777" w:rsidR="009E38C0" w:rsidRDefault="009E38C0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430A3" w14:textId="77777777" w:rsidR="009E38C0" w:rsidRDefault="009E38C0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F61" w14:paraId="7BE9B148" w14:textId="77777777" w:rsidTr="005353A8">
        <w:trPr>
          <w:trHeight w:val="300"/>
        </w:trPr>
        <w:tc>
          <w:tcPr>
            <w:tcW w:w="6536" w:type="dxa"/>
            <w:gridSpan w:val="3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811D7" w14:textId="77777777" w:rsidR="002B5F61" w:rsidRDefault="002B5F61" w:rsidP="008D0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15006" w14:textId="77777777" w:rsidR="002B5F61" w:rsidRDefault="002B5F61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7FE2D" w14:textId="77777777" w:rsidR="002B5F61" w:rsidRDefault="002B5F61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ED1E7" w14:textId="77777777" w:rsidR="002B5F61" w:rsidRDefault="002B5F61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73E51" w14:textId="77777777" w:rsidR="002B5F61" w:rsidRDefault="002B5F61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E9A7F" w14:textId="77777777" w:rsidR="002B5F61" w:rsidRDefault="002B5F61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30B5F" w14:textId="57C229A9" w:rsidR="00D17A73" w:rsidRDefault="00D17A73" w:rsidP="00D17A73"/>
    <w:p w14:paraId="2BA341D5" w14:textId="77777777" w:rsidR="00C04086" w:rsidRDefault="00C04086" w:rsidP="00C04086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b/>
          <w:bCs/>
          <w:color w:val="201F1E"/>
          <w:sz w:val="20"/>
          <w:szCs w:val="20"/>
          <w:bdr w:val="none" w:sz="0" w:space="0" w:color="auto" w:frame="1"/>
        </w:rPr>
      </w:pPr>
      <w:r w:rsidRPr="002B5F61">
        <w:rPr>
          <w:rFonts w:ascii="Arial" w:hAnsi="Arial" w:cs="Arial"/>
          <w:b/>
          <w:bCs/>
          <w:color w:val="201F1E"/>
          <w:sz w:val="20"/>
          <w:szCs w:val="20"/>
          <w:bdr w:val="none" w:sz="0" w:space="0" w:color="auto" w:frame="1"/>
        </w:rPr>
        <w:t>Algemene Verordening Persoonsgegevens (AVG)</w:t>
      </w:r>
    </w:p>
    <w:p w14:paraId="31214958" w14:textId="77777777" w:rsidR="00C04086" w:rsidRPr="002B5F61" w:rsidRDefault="00C04086" w:rsidP="00C04086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201F1E"/>
          <w:sz w:val="20"/>
          <w:szCs w:val="20"/>
        </w:rPr>
      </w:pPr>
    </w:p>
    <w:p w14:paraId="65077AF3" w14:textId="77777777" w:rsidR="00C04086" w:rsidRDefault="00C04086" w:rsidP="00C04086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 w:rsidRPr="002B5F61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Met ingang van de nieuwe wet AVG zijn we verplicht uw toestemming te vragen voor het noteren van uw NAW-gegevens in de catalogus. Ook kan er een verslag geschreven worden over de show waar uw naam genoemd wordt. Tijdens de </w:t>
      </w:r>
      <w:proofErr w:type="spellStart"/>
      <w:r w:rsidRPr="002B5F61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Caviadag</w:t>
      </w:r>
      <w:proofErr w:type="spellEnd"/>
      <w:r w:rsidRPr="002B5F61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 worden er foto’s en video’s gemaakt welke o.a. gebruikt worden voor promotionele activiteiten, waaronder plaatsing op de website/Facebook-pagina van de NCC. Door u in te schrijven gaat u hiermee akkoord.</w:t>
      </w:r>
    </w:p>
    <w:p w14:paraId="35BC6769" w14:textId="77777777" w:rsidR="00C04086" w:rsidRDefault="00C04086" w:rsidP="00C04086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b/>
          <w:bCs/>
          <w:color w:val="201F1E"/>
          <w:sz w:val="20"/>
          <w:szCs w:val="20"/>
          <w:bdr w:val="none" w:sz="0" w:space="0" w:color="auto" w:frame="1"/>
        </w:rPr>
      </w:pPr>
    </w:p>
    <w:p w14:paraId="2DBFE360" w14:textId="0223E2B2" w:rsidR="00C04086" w:rsidRDefault="00C04086" w:rsidP="00C04086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b/>
          <w:bCs/>
          <w:color w:val="201F1E"/>
          <w:sz w:val="20"/>
          <w:szCs w:val="20"/>
          <w:bdr w:val="none" w:sz="0" w:space="0" w:color="auto" w:frame="1"/>
        </w:rPr>
      </w:pPr>
      <w:r w:rsidRPr="002B5F61">
        <w:rPr>
          <w:rFonts w:ascii="Arial" w:hAnsi="Arial" w:cs="Arial"/>
          <w:b/>
          <w:bCs/>
          <w:color w:val="201F1E"/>
          <w:sz w:val="20"/>
          <w:szCs w:val="20"/>
          <w:bdr w:val="none" w:sz="0" w:space="0" w:color="auto" w:frame="1"/>
        </w:rPr>
        <w:t>Mocht u niet akkoord gaan dan kunnen wij uw inschrijving helaas niet opnemen en verwerken.</w:t>
      </w:r>
    </w:p>
    <w:p w14:paraId="53E9A4A2" w14:textId="77777777" w:rsidR="00C04086" w:rsidRPr="002B5F61" w:rsidRDefault="00C04086" w:rsidP="00C04086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201F1E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14"/>
      </w:tblGrid>
      <w:tr w:rsidR="00C04086" w14:paraId="2B07AF71" w14:textId="77777777" w:rsidTr="00C04086">
        <w:tc>
          <w:tcPr>
            <w:tcW w:w="10014" w:type="dxa"/>
          </w:tcPr>
          <w:p w14:paraId="774890B7" w14:textId="77777777" w:rsidR="00C04086" w:rsidRDefault="00C04086" w:rsidP="00C04086">
            <w:pPr>
              <w:pStyle w:val="xmsonormal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</w:pPr>
            <w:r w:rsidRPr="002B5F61">
              <w:rPr>
                <w:rFonts w:ascii="Arial" w:hAnsi="Arial" w:cs="Arial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>Voor jeugdleden (&lt;18 jaar) geldt dat één van de ouders/verzorgers tekent en hiermee toestemming geeft.</w:t>
            </w:r>
          </w:p>
          <w:p w14:paraId="35E4BCE9" w14:textId="77777777" w:rsidR="00C04086" w:rsidRPr="002B5F61" w:rsidRDefault="00C04086" w:rsidP="00C04086">
            <w:pPr>
              <w:pStyle w:val="xmsonormal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201F1E"/>
                <w:sz w:val="20"/>
                <w:szCs w:val="20"/>
              </w:rPr>
            </w:pPr>
          </w:p>
          <w:p w14:paraId="232FF703" w14:textId="77777777" w:rsidR="00C04086" w:rsidRPr="002B5F61" w:rsidRDefault="00C04086" w:rsidP="00C04086">
            <w:pPr>
              <w:pStyle w:val="xmsonormal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2B5F61">
              <w:rPr>
                <w:rFonts w:ascii="Arial" w:hAnsi="Arial" w:cs="Arial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>Handtekening akkoord AVG: ……………………</w:t>
            </w:r>
          </w:p>
          <w:p w14:paraId="24820507" w14:textId="77777777" w:rsidR="00C04086" w:rsidRDefault="00C04086" w:rsidP="00C04086">
            <w:pPr>
              <w:pStyle w:val="xmsonormal"/>
              <w:spacing w:before="0" w:beforeAutospacing="0" w:after="0" w:afterAutospacing="0" w:line="235" w:lineRule="atLeast"/>
              <w:rPr>
                <w:rFonts w:ascii="Arial" w:hAnsi="Arial" w:cs="Arial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01593C3B" w14:textId="77777777" w:rsidR="00C04086" w:rsidRDefault="00C04086" w:rsidP="00C04086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b/>
          <w:bCs/>
          <w:color w:val="201F1E"/>
          <w:sz w:val="20"/>
          <w:szCs w:val="20"/>
          <w:bdr w:val="none" w:sz="0" w:space="0" w:color="auto" w:frame="1"/>
        </w:rPr>
      </w:pP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2701"/>
        <w:gridCol w:w="4293"/>
        <w:gridCol w:w="851"/>
        <w:gridCol w:w="1134"/>
        <w:gridCol w:w="1189"/>
      </w:tblGrid>
      <w:tr w:rsidR="0010567D" w:rsidRPr="0010567D" w14:paraId="25348C72" w14:textId="77777777" w:rsidTr="00CC03A7">
        <w:trPr>
          <w:cantSplit/>
          <w:trHeight w:val="3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80ADC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58178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67D">
              <w:rPr>
                <w:rFonts w:ascii="Arial" w:hAnsi="Arial" w:cs="Arial"/>
                <w:b/>
                <w:bCs/>
                <w:sz w:val="20"/>
                <w:szCs w:val="20"/>
              </w:rPr>
              <w:t>Ras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4D9D8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67D">
              <w:rPr>
                <w:rFonts w:ascii="Arial" w:hAnsi="Arial" w:cs="Arial"/>
                <w:b/>
                <w:bCs/>
                <w:sz w:val="20"/>
                <w:szCs w:val="20"/>
              </w:rPr>
              <w:t>Kleur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619F8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56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 / 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F2B85" w14:textId="77777777" w:rsidR="00862238" w:rsidRDefault="0010567D" w:rsidP="00105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056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Klasse</w:t>
            </w:r>
            <w:proofErr w:type="spellEnd"/>
            <w:r w:rsidR="008622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3A953A80" w14:textId="77777777" w:rsidR="0010567D" w:rsidRPr="0010567D" w:rsidRDefault="00862238" w:rsidP="00105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(A, B of C)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20849" w14:textId="77777777" w:rsidR="0010567D" w:rsidRPr="0010567D" w:rsidRDefault="00862238" w:rsidP="00105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Coll</w:t>
            </w:r>
            <w:r w:rsidR="008029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ectie</w:t>
            </w:r>
            <w:proofErr w:type="spellEnd"/>
            <w:r w:rsidR="003760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**</w:t>
            </w:r>
          </w:p>
        </w:tc>
      </w:tr>
      <w:tr w:rsidR="0010567D" w:rsidRPr="0010567D" w14:paraId="3DF23F3B" w14:textId="77777777" w:rsidTr="00CC03A7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CC688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9366E" w14:textId="77777777" w:rsidR="0010567D" w:rsidRPr="0010567D" w:rsidRDefault="0010567D" w:rsidP="00C94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A10E0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61EF8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ECF68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7B547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4BA0B614" w14:textId="77777777" w:rsidTr="00CC03A7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09D7E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6A332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F8664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359E9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D003C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EC74E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36CFBC88" w14:textId="77777777" w:rsidTr="00CC03A7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606B0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B7D95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D897A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0110B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AB96C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849B0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6B83F909" w14:textId="77777777" w:rsidTr="00CC03A7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06DD8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2D967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B0767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7E319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FE00A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2D50C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4224E1" w14:textId="468DA13B" w:rsidR="00C04086" w:rsidRDefault="00C04086"/>
    <w:tbl>
      <w:tblPr>
        <w:tblW w:w="10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2701"/>
        <w:gridCol w:w="4293"/>
        <w:gridCol w:w="851"/>
        <w:gridCol w:w="1134"/>
        <w:gridCol w:w="1189"/>
      </w:tblGrid>
      <w:tr w:rsidR="00C04086" w:rsidRPr="0010567D" w14:paraId="134CA648" w14:textId="77777777" w:rsidTr="00C04086">
        <w:trPr>
          <w:cantSplit/>
          <w:trHeight w:val="3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84C98" w14:textId="77777777" w:rsidR="00C04086" w:rsidRPr="00C04086" w:rsidRDefault="00C04086" w:rsidP="00001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F5AE1" w14:textId="77777777" w:rsidR="00C04086" w:rsidRPr="00C04086" w:rsidRDefault="00C04086" w:rsidP="00001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086">
              <w:rPr>
                <w:rFonts w:ascii="Arial" w:hAnsi="Arial" w:cs="Arial"/>
                <w:sz w:val="20"/>
                <w:szCs w:val="20"/>
              </w:rPr>
              <w:t>Ras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E46A6" w14:textId="77777777" w:rsidR="00C04086" w:rsidRPr="00C04086" w:rsidRDefault="00C04086" w:rsidP="00001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086">
              <w:rPr>
                <w:rFonts w:ascii="Arial" w:hAnsi="Arial" w:cs="Arial"/>
                <w:sz w:val="20"/>
                <w:szCs w:val="20"/>
              </w:rPr>
              <w:t>Kleur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93122" w14:textId="77777777" w:rsidR="00C04086" w:rsidRPr="00C04086" w:rsidRDefault="00C04086" w:rsidP="00001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086">
              <w:rPr>
                <w:rFonts w:ascii="Arial" w:hAnsi="Arial" w:cs="Arial"/>
                <w:sz w:val="20"/>
                <w:szCs w:val="20"/>
              </w:rPr>
              <w:t>M / 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ED5AB" w14:textId="77777777" w:rsidR="00C04086" w:rsidRPr="00C04086" w:rsidRDefault="00C04086" w:rsidP="0000198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04086">
              <w:rPr>
                <w:rFonts w:ascii="Arial" w:hAnsi="Arial" w:cs="Arial"/>
                <w:sz w:val="20"/>
                <w:szCs w:val="20"/>
                <w:lang w:val="en-US"/>
              </w:rPr>
              <w:t>Klasse</w:t>
            </w:r>
            <w:proofErr w:type="spellEnd"/>
            <w:r w:rsidRPr="00C040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B87E5C0" w14:textId="77777777" w:rsidR="00C04086" w:rsidRPr="00C04086" w:rsidRDefault="00C04086" w:rsidP="0000198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4086">
              <w:rPr>
                <w:rFonts w:ascii="Arial" w:hAnsi="Arial" w:cs="Arial"/>
                <w:sz w:val="20"/>
                <w:szCs w:val="20"/>
                <w:lang w:val="en-US"/>
              </w:rPr>
              <w:t>(A, B of C)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5CE6A" w14:textId="77777777" w:rsidR="00C04086" w:rsidRPr="00C04086" w:rsidRDefault="00C04086" w:rsidP="00001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086">
              <w:rPr>
                <w:rFonts w:ascii="Arial" w:hAnsi="Arial" w:cs="Arial"/>
                <w:sz w:val="20"/>
                <w:szCs w:val="20"/>
              </w:rPr>
              <w:t>Collectie**</w:t>
            </w:r>
          </w:p>
        </w:tc>
      </w:tr>
      <w:tr w:rsidR="0010567D" w:rsidRPr="0010567D" w14:paraId="7A9783EB" w14:textId="77777777" w:rsidTr="00C04086">
        <w:trPr>
          <w:cantSplit/>
          <w:trHeight w:val="3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5B9A4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FADA8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5E124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B1D7C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6FE2E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20645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565F4183" w14:textId="77777777" w:rsidTr="00CC03A7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CBC25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A8EF6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B640F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A747B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37524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1B37B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3DD8BCC8" w14:textId="77777777" w:rsidTr="00CC03A7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1118A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A9187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DE34C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5D318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01C8F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44F73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35D719F0" w14:textId="77777777" w:rsidTr="00CC03A7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1282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5D481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1315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6EBA3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AB258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8A38C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61EB57E2" w14:textId="77777777" w:rsidTr="00CC03A7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ACB21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F7AA4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0D49F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9B919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EA5AF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70DDB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1B4D65D2" w14:textId="77777777" w:rsidTr="00CC03A7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454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09B37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F8FBC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9D16D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409EE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DC64E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69649C2F" w14:textId="77777777" w:rsidTr="00CC03A7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7E7B5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0C9FE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1FACD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F800A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FB2E2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E6B3C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7F74E3CA" w14:textId="77777777" w:rsidTr="00CC03A7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8AA8A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34673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28D35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00583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07BF0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F57B7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207A9B80" w14:textId="77777777" w:rsidTr="00CC03A7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3B431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4A6BA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CE8C4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A6DB7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FB60A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745B8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2DDF7652" w14:textId="77777777" w:rsidTr="00CC03A7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C52C5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01E2A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21FDB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CCBEE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84C37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0C341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F61" w:rsidRPr="0010567D" w14:paraId="1A65A289" w14:textId="77777777" w:rsidTr="00597225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8F4D8" w14:textId="0E7C4A0D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1</w:t>
            </w:r>
            <w:r w:rsidR="00C040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5DDA8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5520C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94BEF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2E4CA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018D5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086" w:rsidRPr="0010567D" w14:paraId="08402AB4" w14:textId="77777777" w:rsidTr="00597225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E3898" w14:textId="77425BAB" w:rsidR="00C04086" w:rsidRPr="0010567D" w:rsidRDefault="00C04086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DF96E" w14:textId="77777777" w:rsidR="00C04086" w:rsidRPr="0010567D" w:rsidRDefault="00C04086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6E579" w14:textId="77777777" w:rsidR="00C04086" w:rsidRPr="0010567D" w:rsidRDefault="00C04086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E3E2F" w14:textId="77777777" w:rsidR="00C04086" w:rsidRPr="0010567D" w:rsidRDefault="00C04086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441C6" w14:textId="77777777" w:rsidR="00C04086" w:rsidRPr="0010567D" w:rsidRDefault="00C04086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C4BAF" w14:textId="77777777" w:rsidR="00C04086" w:rsidRPr="0010567D" w:rsidRDefault="00C04086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F61" w:rsidRPr="0010567D" w14:paraId="697DBEBA" w14:textId="77777777" w:rsidTr="00597225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91EB0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B1344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EDC90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05760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500A1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5D29E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F61" w:rsidRPr="0010567D" w14:paraId="4F80A29B" w14:textId="77777777" w:rsidTr="00597225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AE2C7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AB3C6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F97B5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BE06E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DC875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00AF2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F61" w:rsidRPr="0010567D" w14:paraId="555AB426" w14:textId="77777777" w:rsidTr="00597225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AF319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CB0F2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CE37F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03FBA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98C13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F9602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F61" w:rsidRPr="0010567D" w14:paraId="4FC5FCBD" w14:textId="77777777" w:rsidTr="00597225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E0587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6B8D9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E4E7F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64D1C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8DF05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0B754" w14:textId="77777777" w:rsidR="002B5F61" w:rsidRPr="0010567D" w:rsidRDefault="002B5F61" w:rsidP="00597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7DB5B9" w14:textId="77777777" w:rsidR="002B5F61" w:rsidRDefault="003760A9" w:rsidP="00D17A73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66B17CF4" w14:textId="77777777" w:rsidR="00C54BD7" w:rsidRDefault="003760A9" w:rsidP="00D17A7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3760A9">
        <w:rPr>
          <w:sz w:val="16"/>
          <w:szCs w:val="16"/>
        </w:rPr>
        <w:t xml:space="preserve">** bij collectie middels een kruisje aanvinken of het dier in </w:t>
      </w:r>
      <w:r>
        <w:rPr>
          <w:sz w:val="16"/>
          <w:szCs w:val="16"/>
        </w:rPr>
        <w:t xml:space="preserve">een </w:t>
      </w:r>
      <w:r w:rsidRPr="003760A9">
        <w:rPr>
          <w:sz w:val="16"/>
          <w:szCs w:val="16"/>
        </w:rPr>
        <w:t xml:space="preserve">collectie </w:t>
      </w:r>
      <w:r>
        <w:rPr>
          <w:sz w:val="16"/>
          <w:szCs w:val="16"/>
        </w:rPr>
        <w:t>zit</w:t>
      </w:r>
      <w:r w:rsidRPr="003760A9">
        <w:rPr>
          <w:sz w:val="16"/>
          <w:szCs w:val="16"/>
        </w:rPr>
        <w:t>. Bij meerdere collecties graag werken met g</w:t>
      </w:r>
      <w:r>
        <w:rPr>
          <w:sz w:val="16"/>
          <w:szCs w:val="16"/>
        </w:rPr>
        <w:t>etallen, dus col 1, col2 etc</w:t>
      </w:r>
      <w:r w:rsidRPr="003760A9">
        <w:rPr>
          <w:sz w:val="16"/>
          <w:szCs w:val="16"/>
        </w:rPr>
        <w:t>.</w:t>
      </w:r>
    </w:p>
    <w:p w14:paraId="42139B7F" w14:textId="77777777" w:rsidR="002B5F61" w:rsidRDefault="002B5F61" w:rsidP="00D17A73">
      <w:pPr>
        <w:rPr>
          <w:sz w:val="16"/>
          <w:szCs w:val="16"/>
        </w:rPr>
      </w:pPr>
      <w:bookmarkStart w:id="0" w:name="_GoBack"/>
      <w:bookmarkEnd w:id="0"/>
    </w:p>
    <w:sectPr w:rsidR="002B5F61" w:rsidSect="00D17A73">
      <w:headerReference w:type="default" r:id="rId7"/>
      <w:footerReference w:type="default" r:id="rId8"/>
      <w:pgSz w:w="12240" w:h="15840" w:code="1"/>
      <w:pgMar w:top="2025" w:right="1418" w:bottom="1168" w:left="798" w:header="709" w:footer="709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6ED50" w14:textId="77777777" w:rsidR="00C25322" w:rsidRDefault="00C25322">
      <w:r>
        <w:separator/>
      </w:r>
    </w:p>
  </w:endnote>
  <w:endnote w:type="continuationSeparator" w:id="0">
    <w:p w14:paraId="448D9CB7" w14:textId="77777777" w:rsidR="00C25322" w:rsidRDefault="00C2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FB1E3" w14:textId="77777777" w:rsidR="002B5F61" w:rsidRPr="002B5F61" w:rsidRDefault="006633AA" w:rsidP="002B5F61">
    <w:pPr>
      <w:pStyle w:val="Voettekst"/>
      <w:jc w:val="center"/>
      <w:rPr>
        <w:rFonts w:ascii="Arial" w:hAnsi="Arial" w:cs="Arial"/>
        <w:b/>
        <w:color w:val="0000FF"/>
        <w:u w:val="single"/>
        <w:lang w:val="en-US"/>
      </w:rPr>
    </w:pPr>
    <w:hyperlink r:id="rId1" w:history="1">
      <w:r w:rsidR="00E17549" w:rsidRPr="003E6D93">
        <w:rPr>
          <w:rStyle w:val="Hyperlink"/>
          <w:rFonts w:ascii="Arial" w:hAnsi="Arial" w:cs="Arial"/>
          <w:b/>
          <w:lang w:val="en-US"/>
        </w:rPr>
        <w:t>WWW.CAVIACLUB.NL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36552" w14:textId="77777777" w:rsidR="00C25322" w:rsidRDefault="00C25322">
      <w:r>
        <w:separator/>
      </w:r>
    </w:p>
  </w:footnote>
  <w:footnote w:type="continuationSeparator" w:id="0">
    <w:p w14:paraId="173FDC3B" w14:textId="77777777" w:rsidR="00C25322" w:rsidRDefault="00C25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1A27" w14:textId="77777777" w:rsidR="00AC371B" w:rsidRPr="00331CF9" w:rsidRDefault="00910D06" w:rsidP="004934B3">
    <w:pPr>
      <w:jc w:val="center"/>
      <w:rPr>
        <w:rFonts w:ascii="Arial" w:hAnsi="Arial" w:cs="Arial"/>
        <w:b/>
      </w:rPr>
    </w:pPr>
    <w:r w:rsidRPr="00331CF9">
      <w:rPr>
        <w:b/>
        <w:noProof/>
      </w:rPr>
      <w:drawing>
        <wp:anchor distT="0" distB="0" distL="114300" distR="114300" simplePos="0" relativeHeight="251657728" behindDoc="1" locked="0" layoutInCell="1" allowOverlap="1" wp14:anchorId="42788E20" wp14:editId="25F12B0F">
          <wp:simplePos x="0" y="0"/>
          <wp:positionH relativeFrom="column">
            <wp:posOffset>-36195</wp:posOffset>
          </wp:positionH>
          <wp:positionV relativeFrom="paragraph">
            <wp:posOffset>-96520</wp:posOffset>
          </wp:positionV>
          <wp:extent cx="1234440" cy="843915"/>
          <wp:effectExtent l="0" t="0" r="0" b="0"/>
          <wp:wrapNone/>
          <wp:docPr id="1" name="Afbeelding 1" descr="logonc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logonc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71B" w:rsidRPr="00331CF9">
      <w:rPr>
        <w:b/>
      </w:rPr>
      <w:t xml:space="preserve"> </w:t>
    </w:r>
    <w:r w:rsidR="00E17549">
      <w:rPr>
        <w:rFonts w:ascii="Arial" w:hAnsi="Arial" w:cs="Arial"/>
        <w:b/>
      </w:rPr>
      <w:t>Inschrijfformulier</w:t>
    </w:r>
    <w:r w:rsidR="00AC371B" w:rsidRPr="00331CF9">
      <w:rPr>
        <w:rFonts w:ascii="Arial" w:hAnsi="Arial" w:cs="Arial"/>
        <w:b/>
      </w:rPr>
      <w:t>, Clubshow NCC</w:t>
    </w:r>
  </w:p>
  <w:p w14:paraId="162E2AC1" w14:textId="77777777" w:rsidR="00AC371B" w:rsidRPr="00331CF9" w:rsidRDefault="00AC371B" w:rsidP="004934B3">
    <w:pPr>
      <w:jc w:val="center"/>
      <w:rPr>
        <w:rFonts w:ascii="Arial" w:hAnsi="Arial" w:cs="Arial"/>
        <w:sz w:val="18"/>
        <w:szCs w:val="18"/>
      </w:rPr>
    </w:pPr>
    <w:r w:rsidRPr="00331CF9">
      <w:rPr>
        <w:rFonts w:ascii="Arial" w:hAnsi="Arial" w:cs="Arial"/>
        <w:sz w:val="18"/>
        <w:szCs w:val="18"/>
      </w:rPr>
      <w:t>Onder auspiciën van de Nederlandse Caviafokkers Club</w:t>
    </w:r>
  </w:p>
  <w:p w14:paraId="042AE6C3" w14:textId="77777777" w:rsidR="00AC371B" w:rsidRDefault="00AC371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47AC0"/>
    <w:multiLevelType w:val="multilevel"/>
    <w:tmpl w:val="91BAF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472414"/>
    <w:multiLevelType w:val="hybridMultilevel"/>
    <w:tmpl w:val="D0D4E50C"/>
    <w:lvl w:ilvl="0" w:tplc="06123ED8">
      <w:start w:val="1"/>
      <w:numFmt w:val="decimal"/>
      <w:lvlText w:val="Artikel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E72"/>
    <w:rsid w:val="00026517"/>
    <w:rsid w:val="00031B35"/>
    <w:rsid w:val="0004678E"/>
    <w:rsid w:val="0005146B"/>
    <w:rsid w:val="000750A8"/>
    <w:rsid w:val="000766AF"/>
    <w:rsid w:val="000B553C"/>
    <w:rsid w:val="000D627D"/>
    <w:rsid w:val="000E54C2"/>
    <w:rsid w:val="001042DB"/>
    <w:rsid w:val="0010567D"/>
    <w:rsid w:val="00112351"/>
    <w:rsid w:val="00115415"/>
    <w:rsid w:val="001628F3"/>
    <w:rsid w:val="00163B2C"/>
    <w:rsid w:val="001C23E5"/>
    <w:rsid w:val="001D576F"/>
    <w:rsid w:val="001F4308"/>
    <w:rsid w:val="0020373F"/>
    <w:rsid w:val="00262B92"/>
    <w:rsid w:val="002772AE"/>
    <w:rsid w:val="002B5F61"/>
    <w:rsid w:val="00303227"/>
    <w:rsid w:val="00304E58"/>
    <w:rsid w:val="00331CF9"/>
    <w:rsid w:val="00372E72"/>
    <w:rsid w:val="003760A9"/>
    <w:rsid w:val="003A32FB"/>
    <w:rsid w:val="003B2391"/>
    <w:rsid w:val="003B3B3F"/>
    <w:rsid w:val="00427271"/>
    <w:rsid w:val="00476E19"/>
    <w:rsid w:val="004934B3"/>
    <w:rsid w:val="00501761"/>
    <w:rsid w:val="00527111"/>
    <w:rsid w:val="00533E80"/>
    <w:rsid w:val="005353A8"/>
    <w:rsid w:val="00571CAC"/>
    <w:rsid w:val="00573E04"/>
    <w:rsid w:val="005813C8"/>
    <w:rsid w:val="005B528D"/>
    <w:rsid w:val="005F6DDE"/>
    <w:rsid w:val="00613158"/>
    <w:rsid w:val="00657403"/>
    <w:rsid w:val="006633AA"/>
    <w:rsid w:val="006E5D0A"/>
    <w:rsid w:val="00752DDD"/>
    <w:rsid w:val="007568A5"/>
    <w:rsid w:val="007A2E31"/>
    <w:rsid w:val="007D1787"/>
    <w:rsid w:val="0080299D"/>
    <w:rsid w:val="00802C13"/>
    <w:rsid w:val="00813017"/>
    <w:rsid w:val="00823943"/>
    <w:rsid w:val="00823BD3"/>
    <w:rsid w:val="0083040D"/>
    <w:rsid w:val="0083079B"/>
    <w:rsid w:val="0084797B"/>
    <w:rsid w:val="00862238"/>
    <w:rsid w:val="00870FDF"/>
    <w:rsid w:val="00892C59"/>
    <w:rsid w:val="008931E9"/>
    <w:rsid w:val="008A393F"/>
    <w:rsid w:val="008C62E2"/>
    <w:rsid w:val="008D0F9F"/>
    <w:rsid w:val="008D2BF9"/>
    <w:rsid w:val="00904BF5"/>
    <w:rsid w:val="00910D06"/>
    <w:rsid w:val="00914F24"/>
    <w:rsid w:val="00932E3D"/>
    <w:rsid w:val="00953F68"/>
    <w:rsid w:val="00996038"/>
    <w:rsid w:val="009C1FFD"/>
    <w:rsid w:val="009E38C0"/>
    <w:rsid w:val="009F075F"/>
    <w:rsid w:val="009F1C05"/>
    <w:rsid w:val="00A01E7B"/>
    <w:rsid w:val="00A25246"/>
    <w:rsid w:val="00A9112C"/>
    <w:rsid w:val="00AC371B"/>
    <w:rsid w:val="00AC3F7C"/>
    <w:rsid w:val="00B23503"/>
    <w:rsid w:val="00B7395B"/>
    <w:rsid w:val="00B771BA"/>
    <w:rsid w:val="00B85F7F"/>
    <w:rsid w:val="00B93764"/>
    <w:rsid w:val="00BF6509"/>
    <w:rsid w:val="00C04086"/>
    <w:rsid w:val="00C156DC"/>
    <w:rsid w:val="00C24728"/>
    <w:rsid w:val="00C25322"/>
    <w:rsid w:val="00C26B7C"/>
    <w:rsid w:val="00C4642F"/>
    <w:rsid w:val="00C54BD7"/>
    <w:rsid w:val="00C6180F"/>
    <w:rsid w:val="00C94DBF"/>
    <w:rsid w:val="00CB2B23"/>
    <w:rsid w:val="00CC03A7"/>
    <w:rsid w:val="00CC346E"/>
    <w:rsid w:val="00CE3A31"/>
    <w:rsid w:val="00CF12D0"/>
    <w:rsid w:val="00D17A73"/>
    <w:rsid w:val="00D57EB7"/>
    <w:rsid w:val="00D72E5F"/>
    <w:rsid w:val="00E17549"/>
    <w:rsid w:val="00E17DE9"/>
    <w:rsid w:val="00E3723D"/>
    <w:rsid w:val="00E6422A"/>
    <w:rsid w:val="00E77433"/>
    <w:rsid w:val="00EC3AFE"/>
    <w:rsid w:val="00F30B8B"/>
    <w:rsid w:val="00F63A9D"/>
    <w:rsid w:val="00F65636"/>
    <w:rsid w:val="00F71E38"/>
    <w:rsid w:val="00F73627"/>
    <w:rsid w:val="00F838F8"/>
    <w:rsid w:val="00FA10A4"/>
    <w:rsid w:val="00FA3C9C"/>
    <w:rsid w:val="00F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AF8241"/>
  <w15:chartTrackingRefBased/>
  <w15:docId w15:val="{DB1FD0C5-C43D-9B4C-BAE2-93610846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17A73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Kop3">
    <w:name w:val="heading 3"/>
    <w:basedOn w:val="Standaard"/>
    <w:next w:val="Standaard"/>
    <w:qFormat/>
    <w:rsid w:val="00D17A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17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Koptekst">
    <w:name w:val="header"/>
    <w:basedOn w:val="Standaard"/>
    <w:rsid w:val="004934B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934B3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303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radboxhdr">
    <w:name w:val="dir_adbox_hdr"/>
    <w:basedOn w:val="Standaardalinea-lettertype"/>
    <w:rsid w:val="008D2BF9"/>
  </w:style>
  <w:style w:type="character" w:customStyle="1" w:styleId="diradboxmode1">
    <w:name w:val="dir_adbox_mode1"/>
    <w:basedOn w:val="Standaardalinea-lettertype"/>
    <w:rsid w:val="008D2BF9"/>
  </w:style>
  <w:style w:type="character" w:customStyle="1" w:styleId="dirtitle1">
    <w:name w:val="dir_title1"/>
    <w:rsid w:val="008D2BF9"/>
    <w:rPr>
      <w:b/>
      <w:bCs/>
      <w:sz w:val="30"/>
      <w:szCs w:val="30"/>
    </w:rPr>
  </w:style>
  <w:style w:type="paragraph" w:customStyle="1" w:styleId="xmsonormal">
    <w:name w:val="x_msonormal"/>
    <w:basedOn w:val="Standaard"/>
    <w:rsid w:val="002B5F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4479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6900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20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09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13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6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6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615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0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5DDF3"/>
                                        <w:bottom w:val="none" w:sz="0" w:space="0" w:color="auto"/>
                                        <w:right w:val="single" w:sz="6" w:space="0" w:color="D5DDF3"/>
                                      </w:divBdr>
                                    </w:div>
                                  </w:divsChild>
                                </w:div>
                                <w:div w:id="177782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5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1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91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67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129506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036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55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6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9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4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5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01380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28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5DDF3"/>
                                        <w:bottom w:val="none" w:sz="0" w:space="0" w:color="auto"/>
                                        <w:right w:val="single" w:sz="6" w:space="0" w:color="D5DDF3"/>
                                      </w:divBdr>
                                    </w:div>
                                  </w:divsChild>
                                </w:div>
                                <w:div w:id="45622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7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7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3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5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6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VIACLUB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Vraagprogramma 2009</vt:lpstr>
    </vt:vector>
  </TitlesOfParts>
  <Company>Hewlett-Packard</Company>
  <LinksUpToDate>false</LinksUpToDate>
  <CharactersWithSpaces>1700</CharactersWithSpaces>
  <SharedDoc>false</SharedDoc>
  <HLinks>
    <vt:vector size="6" baseType="variant">
      <vt:variant>
        <vt:i4>1048588</vt:i4>
      </vt:variant>
      <vt:variant>
        <vt:i4>0</vt:i4>
      </vt:variant>
      <vt:variant>
        <vt:i4>0</vt:i4>
      </vt:variant>
      <vt:variant>
        <vt:i4>5</vt:i4>
      </vt:variant>
      <vt:variant>
        <vt:lpwstr>http://www.caviaclub.nl/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Vraagprogramma 2009</dc:title>
  <dc:subject>Caviadag Tiel</dc:subject>
  <dc:creator>Jan Schop</dc:creator>
  <cp:keywords>Caviadag Tiel</cp:keywords>
  <cp:lastModifiedBy>Alfred Rozemeijer</cp:lastModifiedBy>
  <cp:revision>2</cp:revision>
  <cp:lastPrinted>2019-07-01T16:52:00Z</cp:lastPrinted>
  <dcterms:created xsi:type="dcterms:W3CDTF">2019-07-01T16:54:00Z</dcterms:created>
  <dcterms:modified xsi:type="dcterms:W3CDTF">2019-07-01T16:54:00Z</dcterms:modified>
</cp:coreProperties>
</file>